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BB3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E813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8135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организацију послова буџетских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Зајечар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8135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B3EF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B3EF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B3EF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3EF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BB3EF8"/>
    <w:rsid w:val="00CC38F9"/>
    <w:rsid w:val="00E8135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29C4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2022-09-13T07:37:00Z</dcterms:modified>
</cp:coreProperties>
</file>