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4" w:rsidRPr="0047181C" w:rsidRDefault="00FF2D54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материјалима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оглашена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у </w:t>
      </w:r>
      <w:r w:rsidR="00C36FCC">
        <w:rPr>
          <w:rFonts w:ascii="Times New Roman" w:hAnsi="Times New Roman" w:cs="Times New Roman"/>
          <w:sz w:val="24"/>
          <w:szCs w:val="24"/>
          <w:lang w:val="sr-Cyrl-RS"/>
        </w:rPr>
        <w:t>јавном</w:t>
      </w:r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1C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Pr="004718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B7A" w:rsidRPr="00F937E8" w:rsidRDefault="00294B7A" w:rsidP="00C36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платама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испрaвка, 115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06 - исправка,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07, 99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10, 108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13, 99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14, 95</w:t>
      </w:r>
      <w:r>
        <w:rPr>
          <w:rFonts w:ascii="Times New Roman" w:hAnsi="Times New Roman" w:cs="Times New Roman"/>
          <w:sz w:val="24"/>
          <w:szCs w:val="24"/>
          <w:lang w:val="sr-Cyrl-RS"/>
        </w:rPr>
        <w:t>/18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https://www.pravno-informacioni-sistem.rs/SlGlasnikPortal/eli/rep/sgrs/skupstina/zakon/2006/62/5/reg</w:t>
      </w:r>
    </w:p>
    <w:p w:rsidR="00F937E8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F937E8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платним услугама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139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http://www.pravno-informacioni-sistem.rs/SlGlasnikPortal/eli/rep/sgrs/skupstina/zakon/2014/139/2/reg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Закон о девизном пословању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, бр.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06, 31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12 - др. закон, 119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12, 139</w:t>
      </w:r>
      <w:r>
        <w:rPr>
          <w:rFonts w:ascii="Times New Roman" w:hAnsi="Times New Roman" w:cs="Times New Roman"/>
          <w:sz w:val="24"/>
          <w:szCs w:val="24"/>
          <w:lang w:val="sr-Cyrl-RS"/>
        </w:rPr>
        <w:t>/14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E4232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https://www.pravno-informacioni-sistem.rs/SlGlasnikPortal/eli/rep/sgrs/skupstina/zakon/2006/62/11/reg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“Службени гласник РС”, бр. 54 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09, 73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10, 101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11, 93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12, 62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13, 63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13 - исправка,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13, 142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14, 68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15 - др. закон, 103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15, 99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18, 31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19, 72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19, 149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118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https://www.pravno-informacioni-sistem.rs/SlGlasnikPortal/eli/rep/sgrs/skupstina/zakon/2009/54/1/reg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електронској управи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https://www.pravno-informacioni-sistem.rs/SlGlasnikPortal/eli/rep/sgrs/skupstina/zakon/2018/27/4/reg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72A3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 xml:space="preserve">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172A3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172A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172A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http://www.pravno-informacioni-sistem.rs/SlGlasnikPortal/eli/rep/sgrs/skupstina/zakon/2019/91/1/reg/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2193">
        <w:rPr>
          <w:rFonts w:ascii="Times New Roman" w:hAnsi="Times New Roman" w:cs="Times New Roman"/>
          <w:b/>
          <w:sz w:val="24"/>
          <w:szCs w:val="24"/>
          <w:lang w:val="sr-Cyrl-RS"/>
        </w:rPr>
        <w:t>Закон о општем управном поступку</w:t>
      </w:r>
      <w:r w:rsidRPr="000D2193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18/16 и 95/18)</w:t>
      </w:r>
    </w:p>
    <w:p w:rsidR="00FA25CE" w:rsidRPr="000D2193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D2193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https://www.pravno-informacioni-sistem.rs/SlGlasnikPortal/eli/rep/sgrs/skupstina/zakon/2016/18/2/reg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Закон о државним службеницима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79/05, 81/05 - исправка, 83/05 - исправка, 64/07, 67/07, 116/08, 104/09, 99/14, 94/17, 95/18 и 157/20)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http://www.pravno-informacioni-sistem.rs/SlGlasnikPortal/eli/rep/sgrs/skupstina/zakon/2005/79/2/reg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6F65">
        <w:rPr>
          <w:rFonts w:ascii="Times New Roman" w:hAnsi="Times New Roman" w:cs="Times New Roman"/>
          <w:b/>
          <w:sz w:val="24"/>
          <w:szCs w:val="24"/>
          <w:lang w:val="sr-Cyrl-RS"/>
        </w:rPr>
        <w:t>Закон о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72/2011, 88/2013, 105/2014, 104/2016 - </w:t>
      </w:r>
      <w:r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, 108/2016, 113/2017, 95/2018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E6F65">
        <w:rPr>
          <w:rFonts w:ascii="Times New Roman" w:hAnsi="Times New Roman" w:cs="Times New Roman"/>
          <w:sz w:val="24"/>
          <w:szCs w:val="24"/>
          <w:lang w:val="sr-Cyrl-RS"/>
        </w:rPr>
        <w:t xml:space="preserve"> 153/2020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E6F65" w:rsidRP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E6F6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http://www.pravno-informacioni-sistem.rs/SlGlasnikPortal/eli/rep/sgrs/skupstina/zakon/2011/72/4/reg/20201229</w:t>
      </w:r>
    </w:p>
    <w:p w:rsidR="008E6F65" w:rsidRDefault="008E6F6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Уредба</w:t>
      </w:r>
      <w:r w:rsidRPr="00F937E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о примени Међународних рачуноводствених стандарда за јавни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49/2010 и 63/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https://www.pravno-informacioni-sistem.rs/SlGlasnikPortal/eli/rep/sgrs/vlada/uredba/2010/49/2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интерном и јавном конкурсу за попуњавање радних места у државним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бр. 2</w:t>
      </w:r>
      <w:r>
        <w:rPr>
          <w:rFonts w:ascii="Times New Roman" w:hAnsi="Times New Roman" w:cs="Times New Roman"/>
          <w:sz w:val="24"/>
          <w:szCs w:val="24"/>
          <w:lang w:val="sr-Cyrl-RS"/>
        </w:rPr>
        <w:t>/19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67</w:t>
      </w:r>
      <w:r>
        <w:rPr>
          <w:rFonts w:ascii="Times New Roman" w:hAnsi="Times New Roman" w:cs="Times New Roman"/>
          <w:sz w:val="24"/>
          <w:szCs w:val="24"/>
          <w:lang w:val="sr-Cyrl-RS"/>
        </w:rPr>
        <w:t>/21)</w:t>
      </w:r>
    </w:p>
    <w:p w:rsidR="00FA25CE" w:rsidRPr="00FA6A9D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https://www.pravno-informacioni-sistem.rs/SlGlasnikPortal/eli/rep/sgrs/vlada/uredba/2019/2/3/reg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Уредба о разврставању радних места и мерилима за опис радних места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бр.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05, 108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08, 109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09, 95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10, 117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12, 84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14, 28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15, 102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15, 16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18, 2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19, 26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56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hyperlink r:id="rId5" w:history="1">
        <w:r w:rsidRPr="0096084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https://www.pravno-informacioni-sistem.rs/SlGlasnikPortal/eli/rep/sgrs/vlada/uredba/2005/117/1/reg</w:t>
        </w:r>
      </w:hyperlink>
    </w:p>
    <w:p w:rsidR="009E2E5A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9E2E5A" w:rsidRPr="009E2E5A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E2E5A">
        <w:rPr>
          <w:rFonts w:ascii="Times New Roman" w:hAnsi="Times New Roman" w:cs="Times New Roman"/>
          <w:b/>
          <w:sz w:val="24"/>
          <w:szCs w:val="24"/>
          <w:lang w:val="sr-Cyrl-RS"/>
        </w:rPr>
        <w:t>Уредба о</w:t>
      </w:r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начелима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унутрашње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уређење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систематизацију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радних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места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министарствима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посебним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организацијама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службама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Владе</w:t>
      </w:r>
      <w:proofErr w:type="spellEnd"/>
      <w:r w:rsidRPr="009E2E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(</w:t>
      </w:r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Службени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гласник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РС“,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81/07 -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пречишћен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</w:t>
      </w:r>
      <w:proofErr w:type="spellEnd"/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69/08, 98/12, 87/13, 2/19, 24/</w:t>
      </w:r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</w:t>
      </w:r>
      <w:r w:rsidRPr="009E2E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9E2E5A" w:rsidRPr="00FA6A9D" w:rsidRDefault="009E2E5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E2E5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https://www.pravno-informacioni-sistem.rs/SlGlasnikPortal/eli/rep/sgrs/vlada/uredba/2007/81/1/reg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Уредба о организацији и начину обављања послова централизованих јавних набавки на републичком нивоу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59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4A4401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http://www.pravno-informacioni-sistem.rs/SlGlasnikPortal/eli/rep/sgrs/vlada/uredba/2020/116/1/reg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Уредба о јединственој тарифи по којој се наплаћују накнаде за услуге које врши Управа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116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14, 12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96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https://www.pravno-informacioni-sistem.rs/SlGlasnikPortal/eli/rep/sgrs/vlada/uredba/2013/116/1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Уредба о канцеларијском пословању органа државне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/20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https://www.pravno-informacioni-sistem.rs/SlGlasnikPortal/eli/rep/sgrs/vlada/uredba/2020/21/7/reg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127A">
        <w:rPr>
          <w:rFonts w:ascii="Times New Roman" w:hAnsi="Times New Roman" w:cs="Times New Roman"/>
          <w:b/>
          <w:sz w:val="24"/>
          <w:szCs w:val="24"/>
          <w:lang w:val="sr-Cyrl-RS"/>
        </w:rPr>
        <w:t>Уредба о накнади трошкова и отпремнини државних службеника и намештеника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98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07 - пречишћен текст, 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14, 84</w:t>
      </w:r>
      <w:r>
        <w:rPr>
          <w:rFonts w:ascii="Times New Roman" w:hAnsi="Times New Roman" w:cs="Times New Roman"/>
          <w:sz w:val="24"/>
          <w:szCs w:val="24"/>
          <w:lang w:val="sr-Cyrl-RS"/>
        </w:rPr>
        <w:t>/15 и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 xml:space="preserve"> 74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E127A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AE127A" w:rsidRPr="00AE127A" w:rsidRDefault="00AE127A" w:rsidP="00AE1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E127A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https://www.pravno-informacioni-sistem.rs/SlGlasnikPortal/eli/rep/sgrs/vlada/uredba/2007/98/1/reg</w:t>
      </w:r>
    </w:p>
    <w:p w:rsidR="00AE127A" w:rsidRDefault="00AE127A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, бр. 18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15, 104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18, 151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20, 8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21, 41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>21, 130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F937E8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>/22)</w:t>
      </w:r>
    </w:p>
    <w:p w:rsidR="00FA25CE" w:rsidRDefault="00FA25CE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37E8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https://www.pravno-informacioni-sistem.rs/SlGlasnikPortal/eli/rep/sgrs/ministarstva/pravilnik/2015/18/2/reg</w:t>
      </w:r>
    </w:p>
    <w:p w:rsidR="007F5973" w:rsidRDefault="007F5973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и поступку обављања платног промета у оквиру консолидованог рачуна трезора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96/17,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19, 91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20, 152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https://www.pravno-informacioni-sistem.rs/SlGlasnikPortal/eli/rep/sgrs/ministarstva/pravilnik/2017/96/3/reg</w:t>
      </w:r>
    </w:p>
    <w:p w:rsidR="00E4232D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  <w:r w:rsidRPr="00550A3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550A35">
        <w:rPr>
          <w:rFonts w:ascii="Times New Roman" w:hAnsi="Times New Roman" w:cs="Times New Roman"/>
          <w:b/>
          <w:sz w:val="24"/>
          <w:szCs w:val="24"/>
          <w:lang w:val="sr-Cyrl-RS"/>
        </w:rPr>
        <w:t>о начину и поступку обављања платног промета у оквиру система консолидованог рачуна трезора за девизна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, бр. 13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50A35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50A35" w:rsidRPr="00550A35" w:rsidRDefault="00550A35" w:rsidP="0055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50A35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http://www.pravno-informacioni-sistem.rs/SlGlasnikPortal/eli/rep/sgrs/ministarstva/pravilnik/2017/13/1/reg</w:t>
      </w:r>
    </w:p>
    <w:p w:rsidR="00550A35" w:rsidRDefault="00550A35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условима и начину вођења рачуна за уплату јавних прихода и распоред средстава са тих рачуна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бр. 16/16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16, 46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17, 114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17, 36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18, 44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18 - др. закон, 104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18, 14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19, 33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19, 68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19, 151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20, 19</w:t>
      </w:r>
      <w:r>
        <w:rPr>
          <w:rFonts w:ascii="Times New Roman" w:hAnsi="Times New Roman" w:cs="Times New Roman"/>
          <w:sz w:val="24"/>
          <w:szCs w:val="24"/>
          <w:lang w:val="sr-Cyrl-RS"/>
        </w:rPr>
        <w:t>/21 и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E4232D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4232D" w:rsidRPr="00E4232D" w:rsidRDefault="00E4232D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https://www.pravno-informacioni-sistem.rs/SlGlasnikPortal/eli/rep/sgrs/ministarstva/pravilnik/2016/16/2/reg</w:t>
      </w:r>
    </w:p>
    <w:p w:rsidR="000D2193" w:rsidRDefault="000D2193" w:rsidP="00A1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193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П</w:t>
      </w: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равилник </w:t>
      </w:r>
      <w:r w:rsidRPr="00BC498E">
        <w:rPr>
          <w:rFonts w:ascii="Times New Roman" w:hAnsi="Times New Roman" w:cs="Times New Roman"/>
          <w:b/>
          <w:sz w:val="24"/>
          <w:szCs w:val="24"/>
          <w:lang w:val="sr-Latn-CS"/>
        </w:rPr>
        <w:t>о начину и поступку вршења унутрашње контроле обављања платног промета у оквиру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„Службени гласник РС“, бр. 92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Latn-C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https://www.pravno-informacioni-sistem.rs/SlGlasnikPortal/eli/rep/sgrs/ministarstva/pravilnik/2006/8/5</w:t>
      </w: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498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BC498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C498E" w:rsidRPr="00BC498E" w:rsidRDefault="00BC498E" w:rsidP="00BC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C498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https://www.pravno-informacioni-sistem.rs/SlGlasnikPortal/eli/rep/sgrs/ministarstva/pravilnik/2018/99/1/reg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6A9D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A6A9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6A9D" w:rsidRP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FA6A9D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http://www.pravno-informacioni-sistem.rs/SlGlasnikPortal/eli/rep/sgrs/drugidrzavniorganiorganizacije/pravilnik/2020/93/5</w:t>
      </w:r>
    </w:p>
    <w:p w:rsidR="00FA6A9D" w:rsidRDefault="00FA6A9D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6A9D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утврђивању општег речника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http://www.pravno-informacioni-sistem.rs/SlGlasnikPortal/eli/rep/sgrs/drugidrzavniorganiorganizacije/pravilnik/2020/93/3</w:t>
      </w:r>
    </w:p>
    <w:p w:rsidR="00586070" w:rsidRDefault="00586070" w:rsidP="00FA6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утврђивању садржине стандардних образаца за објављивање огласа о јавној набавци преко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https://www.pravno-informacioni-sistem.rs/SlGlasnikPortal/eli/rep/sgrs/drugidrzavniorganiorganizacije/pravilnik/2020/93/4/reg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6070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поступку и условима за стицање сертификата за службеника за јавне набавке и вођењу Регистра службеника за јавне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, бр.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586070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586070" w:rsidRP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86070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https://www.pravno-informacioni-sistem.rs/SlGlasnikPortal/eli/rep/sgrs/drugidrzavniorganiorganizacije/pravilnik/2020/93/7/reg</w:t>
      </w:r>
    </w:p>
    <w:p w:rsidR="00586070" w:rsidRDefault="00586070" w:rsidP="0058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070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346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садржини Регистра понуђача и документацији која се подноси уз пријаву за регистрацију понуђача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, бр. 17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 xml:space="preserve"> 94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23346C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3346C" w:rsidRPr="0023346C" w:rsidRDefault="0023346C" w:rsidP="0023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346C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https://www.pravno-informacioni-sistem.rs/SlGlasnikPortal/eli/rep/sgrs/ministarstva/pravilnik/2020/17/1/reg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99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106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https://www.pravno-informacioni-sistem.rs/SlGlasnikPortal/eli/rep/sgrs/ministarstva/pravilnik/2011/99/2</w:t>
      </w: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Плану подрачуна консолидованог рачуна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бр. 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B5AB9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https://www.pravno-informacioni-sistem.rs/SlGlasnikPortal/eli/rep/sgrs/ministarstva/pravilnik/2019/50/7/reg</w:t>
      </w:r>
    </w:p>
    <w:p w:rsidR="009B5AB9" w:rsidRPr="009B5AB9" w:rsidRDefault="009B5AB9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5C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систему извршења буџета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0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151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25CE" w:rsidRPr="00A72F7E" w:rsidRDefault="00FA25CE" w:rsidP="00FA2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http://www.pravno-informacioni-sistem.rs/SlGlasnikPortal/eli/rep/sgrs/ministarstva/pravilnik/2020/20/1/reg</w:t>
      </w:r>
    </w:p>
    <w:p w:rsidR="00FA25CE" w:rsidRDefault="00FA25CE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начину слања и објављивања огласа о јавној набавци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https://www.pravno-informacioni-sistem.rs/SlGlasnikPortal/eli/rep/sgrs/drugidrzavniorganiorganizacije/uputstvo/2020/93/1/reg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коришћење Портала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https://www.pravno-informacioni-sistem.rs/SlGlasnikPortal/eli/rep/sgrs/drugidrzavniorganiorganizacije/uputstvo/2020/93/2/reg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за објављивање података о јавним набавкама које су изузете од примене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(Канцеларија за јавне набавке)</w:t>
      </w:r>
    </w:p>
    <w:p w:rsidR="004A4401" w:rsidRP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4A4401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https://www.ujn.gov.rs/propisi/podzakonski-akti/</w:t>
      </w: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4401" w:rsidRDefault="004A4401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4401">
        <w:rPr>
          <w:rFonts w:ascii="Times New Roman" w:hAnsi="Times New Roman" w:cs="Times New Roman"/>
          <w:b/>
          <w:sz w:val="24"/>
          <w:szCs w:val="24"/>
          <w:lang w:val="sr-Cyrl-RS"/>
        </w:rPr>
        <w:t>Динарска вредност европских прагова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A4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AB9" w:rsidRPr="009B5AB9">
        <w:rPr>
          <w:rFonts w:ascii="Times New Roman" w:hAnsi="Times New Roman" w:cs="Times New Roman"/>
          <w:sz w:val="24"/>
          <w:szCs w:val="24"/>
          <w:lang w:val="sr-Cyrl-RS"/>
        </w:rPr>
        <w:t>127/2021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A4401" w:rsidRPr="004A4401" w:rsidRDefault="009B5AB9" w:rsidP="004A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B5AB9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https://www.pravno-informacioni-sistem.rs/SlGlasnikPortal/eli/rep/sgrs/ministarstva/drugiakt/2021/127/1/reg</w:t>
      </w:r>
    </w:p>
    <w:p w:rsidR="00A72F7E" w:rsidRPr="009B5AB9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2F7E">
        <w:rPr>
          <w:rFonts w:ascii="Times New Roman" w:hAnsi="Times New Roman" w:cs="Times New Roman"/>
          <w:b/>
          <w:sz w:val="24"/>
          <w:szCs w:val="24"/>
          <w:lang w:val="sr-Cyrl-RS"/>
        </w:rPr>
        <w:t>Кодекс понашања државних службеника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, бр. 29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08, 30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15, 20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18, 42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18, 80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A72F7E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72F7E" w:rsidRP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A72F7E">
        <w:rPr>
          <w:rFonts w:ascii="Times New Roman" w:hAnsi="Times New Roman" w:cs="Times New Roman"/>
          <w:sz w:val="24"/>
          <w:szCs w:val="24"/>
          <w:u w:val="single"/>
          <w:lang w:val="sr-Cyrl-RS"/>
        </w:rPr>
        <w:t>https://www.pravno-informacioni-sistem.rs/SlGlasnikPortal/eli/rep/sgrs/drugidrzavniorganiorganizacije/kodeks/2008/29/1/reg</w:t>
      </w: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F7E" w:rsidRPr="00BC498E" w:rsidRDefault="00A72F7E" w:rsidP="00A7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2A3" w:rsidRPr="0022649B" w:rsidRDefault="00A172A3" w:rsidP="00E4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37E8" w:rsidRPr="0022649B" w:rsidRDefault="00E4232D" w:rsidP="00F93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23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937E8" w:rsidRPr="0022649B" w:rsidSect="00C36FCC">
      <w:pgSz w:w="11907" w:h="16840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4"/>
    <w:rsid w:val="000210B0"/>
    <w:rsid w:val="00042CBB"/>
    <w:rsid w:val="000D2193"/>
    <w:rsid w:val="000E2E95"/>
    <w:rsid w:val="00143F09"/>
    <w:rsid w:val="001769C1"/>
    <w:rsid w:val="001B4184"/>
    <w:rsid w:val="001F19EA"/>
    <w:rsid w:val="0022649B"/>
    <w:rsid w:val="0023346C"/>
    <w:rsid w:val="00255106"/>
    <w:rsid w:val="00294B7A"/>
    <w:rsid w:val="002A5E87"/>
    <w:rsid w:val="002B3915"/>
    <w:rsid w:val="002C0E57"/>
    <w:rsid w:val="002E7B76"/>
    <w:rsid w:val="002F54AB"/>
    <w:rsid w:val="0039779D"/>
    <w:rsid w:val="003A64BF"/>
    <w:rsid w:val="003A7D82"/>
    <w:rsid w:val="003D5F5E"/>
    <w:rsid w:val="003F2925"/>
    <w:rsid w:val="003F2AF4"/>
    <w:rsid w:val="0047181C"/>
    <w:rsid w:val="00475090"/>
    <w:rsid w:val="004A112F"/>
    <w:rsid w:val="004A4401"/>
    <w:rsid w:val="004F3ED4"/>
    <w:rsid w:val="00517E37"/>
    <w:rsid w:val="005242EE"/>
    <w:rsid w:val="005403FF"/>
    <w:rsid w:val="00550A35"/>
    <w:rsid w:val="00586070"/>
    <w:rsid w:val="005B0B9E"/>
    <w:rsid w:val="00604E6E"/>
    <w:rsid w:val="00614260"/>
    <w:rsid w:val="00643C80"/>
    <w:rsid w:val="0065259A"/>
    <w:rsid w:val="006A4AC6"/>
    <w:rsid w:val="007115FA"/>
    <w:rsid w:val="00712127"/>
    <w:rsid w:val="00730149"/>
    <w:rsid w:val="00756C48"/>
    <w:rsid w:val="007C7890"/>
    <w:rsid w:val="007F5973"/>
    <w:rsid w:val="007F62C5"/>
    <w:rsid w:val="008D1501"/>
    <w:rsid w:val="008E6F65"/>
    <w:rsid w:val="0095044A"/>
    <w:rsid w:val="009603B7"/>
    <w:rsid w:val="00967591"/>
    <w:rsid w:val="009B5AB9"/>
    <w:rsid w:val="009D7278"/>
    <w:rsid w:val="009E2E5A"/>
    <w:rsid w:val="00A172A3"/>
    <w:rsid w:val="00A252FA"/>
    <w:rsid w:val="00A60D54"/>
    <w:rsid w:val="00A72F7E"/>
    <w:rsid w:val="00A77A77"/>
    <w:rsid w:val="00A85E7E"/>
    <w:rsid w:val="00AE127A"/>
    <w:rsid w:val="00B26530"/>
    <w:rsid w:val="00B614CE"/>
    <w:rsid w:val="00B73E75"/>
    <w:rsid w:val="00BC498E"/>
    <w:rsid w:val="00BF5958"/>
    <w:rsid w:val="00C23D8F"/>
    <w:rsid w:val="00C36FCC"/>
    <w:rsid w:val="00D76B6B"/>
    <w:rsid w:val="00E036BD"/>
    <w:rsid w:val="00E4232D"/>
    <w:rsid w:val="00E63437"/>
    <w:rsid w:val="00E66007"/>
    <w:rsid w:val="00E722C8"/>
    <w:rsid w:val="00E75279"/>
    <w:rsid w:val="00EA5F29"/>
    <w:rsid w:val="00EE0A38"/>
    <w:rsid w:val="00EE7595"/>
    <w:rsid w:val="00F25004"/>
    <w:rsid w:val="00F455B7"/>
    <w:rsid w:val="00F937E8"/>
    <w:rsid w:val="00FA25CE"/>
    <w:rsid w:val="00FA6A9D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39779"/>
  <w15:chartTrackingRefBased/>
  <w15:docId w15:val="{87A5DC25-8A26-4BB6-9DDB-7C75B27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E9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2E9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967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ravno-informacioni-sistem.rs/SlGlasnikPortal/eli/rep/sgrs/vlada/uredba/2005/117/1/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23C1-8837-44AD-AF38-36A96A24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Savic</dc:creator>
  <cp:keywords/>
  <dc:description/>
  <cp:lastModifiedBy>Jelena Susilovic</cp:lastModifiedBy>
  <cp:revision>2</cp:revision>
  <cp:lastPrinted>2022-05-05T10:49:00Z</cp:lastPrinted>
  <dcterms:created xsi:type="dcterms:W3CDTF">2022-09-21T08:18:00Z</dcterms:created>
  <dcterms:modified xsi:type="dcterms:W3CDTF">2022-09-21T08:18:00Z</dcterms:modified>
</cp:coreProperties>
</file>